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52D" w:rsidRPr="00B52BB9" w:rsidRDefault="00FD752D" w:rsidP="00FD752D">
      <w:pPr>
        <w:jc w:val="both"/>
        <w:rPr>
          <w:rFonts w:ascii="Arial" w:hAnsi="Arial" w:cs="Arial"/>
        </w:rPr>
      </w:pPr>
    </w:p>
    <w:p w:rsidR="00FD752D" w:rsidRPr="00B52BB9" w:rsidRDefault="00FD752D" w:rsidP="00FD752D">
      <w:pPr>
        <w:jc w:val="both"/>
        <w:rPr>
          <w:rFonts w:ascii="Arial" w:hAnsi="Arial" w:cs="Arial"/>
        </w:rPr>
      </w:pPr>
      <w:r w:rsidRPr="00B52BB9">
        <w:rPr>
          <w:rFonts w:ascii="Arial" w:hAnsi="Arial" w:cs="Arial"/>
        </w:rPr>
        <w:t>Saygıdeğer Hocalarımız,</w:t>
      </w:r>
    </w:p>
    <w:p w:rsidR="00FD752D" w:rsidRPr="00B52BB9" w:rsidRDefault="00FD752D" w:rsidP="00FD752D">
      <w:pPr>
        <w:jc w:val="both"/>
        <w:rPr>
          <w:rFonts w:ascii="Arial" w:hAnsi="Arial" w:cs="Arial"/>
        </w:rPr>
      </w:pPr>
      <w:r w:rsidRPr="00B52BB9">
        <w:rPr>
          <w:rFonts w:ascii="Arial" w:hAnsi="Arial" w:cs="Arial"/>
        </w:rPr>
        <w:t>Değerli Araştırmacılar,</w:t>
      </w:r>
    </w:p>
    <w:p w:rsidR="00FD752D" w:rsidRPr="00B52BB9" w:rsidRDefault="00FD752D" w:rsidP="00FD752D">
      <w:pPr>
        <w:jc w:val="both"/>
        <w:rPr>
          <w:rFonts w:ascii="Arial" w:hAnsi="Arial" w:cs="Arial"/>
        </w:rPr>
      </w:pPr>
    </w:p>
    <w:p w:rsidR="00FD752D" w:rsidRPr="00B52BB9" w:rsidRDefault="00FD752D" w:rsidP="00FD752D">
      <w:pPr>
        <w:jc w:val="both"/>
        <w:rPr>
          <w:rFonts w:ascii="Arial" w:hAnsi="Arial" w:cs="Arial"/>
        </w:rPr>
      </w:pPr>
      <w:r w:rsidRPr="00B52BB9">
        <w:rPr>
          <w:rFonts w:ascii="Arial" w:hAnsi="Arial" w:cs="Arial"/>
        </w:rPr>
        <w:t>İstanbul Ticaret Üniversitesi’nin Türkiye Odalar Borsalar Birliği (TOBB) İstanbul Genç Girişimciler Kurulu (GGK), İ</w:t>
      </w:r>
      <w:r w:rsidR="00E67A36" w:rsidRPr="00B52BB9">
        <w:rPr>
          <w:rFonts w:ascii="Arial" w:hAnsi="Arial" w:cs="Arial"/>
        </w:rPr>
        <w:t xml:space="preserve">stanbul </w:t>
      </w:r>
      <w:r w:rsidRPr="00B52BB9">
        <w:rPr>
          <w:rFonts w:ascii="Arial" w:hAnsi="Arial" w:cs="Arial"/>
        </w:rPr>
        <w:t>T</w:t>
      </w:r>
      <w:r w:rsidR="00E67A36" w:rsidRPr="00B52BB9">
        <w:rPr>
          <w:rFonts w:ascii="Arial" w:hAnsi="Arial" w:cs="Arial"/>
        </w:rPr>
        <w:t xml:space="preserve">icaret </w:t>
      </w:r>
      <w:r w:rsidRPr="00B52BB9">
        <w:rPr>
          <w:rFonts w:ascii="Arial" w:hAnsi="Arial" w:cs="Arial"/>
        </w:rPr>
        <w:t>O</w:t>
      </w:r>
      <w:r w:rsidR="00E67A36" w:rsidRPr="00B52BB9">
        <w:rPr>
          <w:rFonts w:ascii="Arial" w:hAnsi="Arial" w:cs="Arial"/>
        </w:rPr>
        <w:t>dası (İTO)</w:t>
      </w:r>
      <w:r w:rsidRPr="00B52BB9">
        <w:rPr>
          <w:rFonts w:ascii="Arial" w:hAnsi="Arial" w:cs="Arial"/>
        </w:rPr>
        <w:t>, İ</w:t>
      </w:r>
      <w:r w:rsidR="00E67A36" w:rsidRPr="00B52BB9">
        <w:rPr>
          <w:rFonts w:ascii="Arial" w:hAnsi="Arial" w:cs="Arial"/>
        </w:rPr>
        <w:t xml:space="preserve">stanbul </w:t>
      </w:r>
      <w:r w:rsidRPr="00B52BB9">
        <w:rPr>
          <w:rFonts w:ascii="Arial" w:hAnsi="Arial" w:cs="Arial"/>
        </w:rPr>
        <w:t>S</w:t>
      </w:r>
      <w:r w:rsidR="00E67A36" w:rsidRPr="00B52BB9">
        <w:rPr>
          <w:rFonts w:ascii="Arial" w:hAnsi="Arial" w:cs="Arial"/>
        </w:rPr>
        <w:t xml:space="preserve">anayi </w:t>
      </w:r>
      <w:r w:rsidRPr="00B52BB9">
        <w:rPr>
          <w:rFonts w:ascii="Arial" w:hAnsi="Arial" w:cs="Arial"/>
        </w:rPr>
        <w:t>O</w:t>
      </w:r>
      <w:r w:rsidR="00E67A36" w:rsidRPr="00B52BB9">
        <w:rPr>
          <w:rFonts w:ascii="Arial" w:hAnsi="Arial" w:cs="Arial"/>
        </w:rPr>
        <w:t>dası (İSO)</w:t>
      </w:r>
      <w:r w:rsidRPr="00B52BB9">
        <w:rPr>
          <w:rFonts w:ascii="Arial" w:hAnsi="Arial" w:cs="Arial"/>
        </w:rPr>
        <w:t xml:space="preserve"> ve Deniz Ticaret Odası </w:t>
      </w:r>
      <w:r w:rsidR="00E67A36" w:rsidRPr="00B52BB9">
        <w:rPr>
          <w:rFonts w:ascii="Arial" w:hAnsi="Arial" w:cs="Arial"/>
        </w:rPr>
        <w:t xml:space="preserve">(DTO) </w:t>
      </w:r>
      <w:r w:rsidRPr="00B52BB9">
        <w:rPr>
          <w:rFonts w:ascii="Arial" w:hAnsi="Arial" w:cs="Arial"/>
        </w:rPr>
        <w:t xml:space="preserve">işbirliğinde hayata geçirdiği uluslararası hakemli dergi olan </w:t>
      </w:r>
      <w:r w:rsidRPr="00965056">
        <w:rPr>
          <w:rFonts w:ascii="Arial" w:hAnsi="Arial" w:cs="Arial"/>
          <w:b/>
        </w:rPr>
        <w:t>“Girişimcilik Dergisi” / “</w:t>
      </w:r>
      <w:proofErr w:type="spellStart"/>
      <w:r w:rsidRPr="00965056">
        <w:rPr>
          <w:rFonts w:ascii="Arial" w:hAnsi="Arial" w:cs="Arial"/>
          <w:b/>
        </w:rPr>
        <w:t>Turkish</w:t>
      </w:r>
      <w:proofErr w:type="spellEnd"/>
      <w:r w:rsidRPr="00965056">
        <w:rPr>
          <w:rFonts w:ascii="Arial" w:hAnsi="Arial" w:cs="Arial"/>
          <w:b/>
        </w:rPr>
        <w:t xml:space="preserve"> </w:t>
      </w:r>
      <w:proofErr w:type="spellStart"/>
      <w:r w:rsidRPr="00965056">
        <w:rPr>
          <w:rFonts w:ascii="Arial" w:hAnsi="Arial" w:cs="Arial"/>
          <w:b/>
        </w:rPr>
        <w:t>Journal</w:t>
      </w:r>
      <w:proofErr w:type="spellEnd"/>
      <w:r w:rsidRPr="00965056">
        <w:rPr>
          <w:rFonts w:ascii="Arial" w:hAnsi="Arial" w:cs="Arial"/>
          <w:b/>
        </w:rPr>
        <w:t xml:space="preserve"> of </w:t>
      </w:r>
      <w:proofErr w:type="spellStart"/>
      <w:r w:rsidRPr="00965056">
        <w:rPr>
          <w:rFonts w:ascii="Arial" w:hAnsi="Arial" w:cs="Arial"/>
          <w:b/>
        </w:rPr>
        <w:t>Entrepreneurship</w:t>
      </w:r>
      <w:proofErr w:type="spellEnd"/>
      <w:r w:rsidRPr="00965056">
        <w:rPr>
          <w:rFonts w:ascii="Arial" w:hAnsi="Arial" w:cs="Arial"/>
          <w:b/>
        </w:rPr>
        <w:t>”</w:t>
      </w:r>
      <w:r w:rsidRPr="00B52BB9">
        <w:rPr>
          <w:rFonts w:ascii="Arial" w:hAnsi="Arial" w:cs="Arial"/>
        </w:rPr>
        <w:t xml:space="preserve"> yılda iki kez (Ocak ve Temmuz aylarında) yayımlanacaktır. (</w:t>
      </w:r>
      <w:r w:rsidRPr="00B52BB9">
        <w:rPr>
          <w:rFonts w:ascii="Arial" w:hAnsi="Arial" w:cs="Arial"/>
          <w:b/>
          <w:bCs/>
        </w:rPr>
        <w:t>ISSN:</w:t>
      </w:r>
      <w:r w:rsidRPr="00B52BB9">
        <w:rPr>
          <w:rFonts w:ascii="Arial" w:hAnsi="Arial" w:cs="Arial"/>
        </w:rPr>
        <w:t xml:space="preserve"> 2536-4456)</w:t>
      </w:r>
    </w:p>
    <w:p w:rsidR="00FD752D" w:rsidRPr="00B52BB9" w:rsidRDefault="00FD752D" w:rsidP="00FD752D">
      <w:pPr>
        <w:jc w:val="both"/>
        <w:rPr>
          <w:rFonts w:ascii="Arial" w:hAnsi="Arial" w:cs="Arial"/>
        </w:rPr>
      </w:pPr>
    </w:p>
    <w:p w:rsidR="00FD752D" w:rsidRPr="00B52BB9" w:rsidRDefault="00FD752D" w:rsidP="00FD752D">
      <w:pPr>
        <w:jc w:val="both"/>
        <w:rPr>
          <w:rFonts w:ascii="Arial" w:hAnsi="Arial" w:cs="Arial"/>
        </w:rPr>
      </w:pPr>
      <w:proofErr w:type="gramStart"/>
      <w:r w:rsidRPr="00B52BB9">
        <w:rPr>
          <w:rFonts w:ascii="Arial" w:hAnsi="Arial" w:cs="Arial"/>
        </w:rPr>
        <w:t>Ulusal ve uluslararası platformda hem akademi hem de iş dünyasına katkı sağlayarak öncü olmayı amaçlayan dergimizde</w:t>
      </w:r>
      <w:r w:rsidR="00B52BB9">
        <w:rPr>
          <w:rFonts w:ascii="Arial" w:hAnsi="Arial" w:cs="Arial"/>
        </w:rPr>
        <w:t xml:space="preserve">; </w:t>
      </w:r>
      <w:r w:rsidRPr="00B52BB9">
        <w:rPr>
          <w:rFonts w:ascii="Arial" w:hAnsi="Arial" w:cs="Arial"/>
          <w:b/>
          <w:u w:val="single"/>
        </w:rPr>
        <w:t>“girişimcilik”</w:t>
      </w:r>
      <w:r w:rsidRPr="00B52BB9">
        <w:rPr>
          <w:rFonts w:ascii="Arial" w:hAnsi="Arial" w:cs="Arial"/>
        </w:rPr>
        <w:t xml:space="preserve"> ana başlığı altında yönetim organizasyon, liderlik, stratejik yönetim, pazarlama, </w:t>
      </w:r>
      <w:proofErr w:type="spellStart"/>
      <w:r w:rsidRPr="00B52BB9">
        <w:rPr>
          <w:rFonts w:ascii="Arial" w:hAnsi="Arial" w:cs="Arial"/>
        </w:rPr>
        <w:t>inovasyon</w:t>
      </w:r>
      <w:proofErr w:type="spellEnd"/>
      <w:r w:rsidRPr="00B52BB9">
        <w:rPr>
          <w:rFonts w:ascii="Arial" w:hAnsi="Arial" w:cs="Arial"/>
        </w:rPr>
        <w:t>, finans, muhasebe, denetim, uluslararası işletmecilik, kalite, etik, örgüt çalışmaları, sürdürülebilirlik, sosyal sorumluluk, tasarım, örgütsel davranış, aile işletmeleri, iletişim, üretim yönetimi vb.  alanlarında güncel konuları içeren özgün makale, araştırma, metodolojik ve teorik bilimsel çalışmalar yer alacaktır.</w:t>
      </w:r>
      <w:proofErr w:type="gramEnd"/>
    </w:p>
    <w:p w:rsidR="00FD752D" w:rsidRPr="00B52BB9" w:rsidRDefault="00FD752D" w:rsidP="00FD752D">
      <w:pPr>
        <w:jc w:val="both"/>
        <w:rPr>
          <w:rFonts w:ascii="Arial" w:hAnsi="Arial" w:cs="Arial"/>
        </w:rPr>
      </w:pPr>
    </w:p>
    <w:p w:rsidR="00FD752D" w:rsidRPr="00B52BB9" w:rsidRDefault="00FD752D" w:rsidP="00FD752D">
      <w:pPr>
        <w:jc w:val="both"/>
        <w:rPr>
          <w:rFonts w:ascii="Arial" w:hAnsi="Arial" w:cs="Arial"/>
        </w:rPr>
      </w:pPr>
      <w:r w:rsidRPr="00B52BB9">
        <w:rPr>
          <w:rFonts w:ascii="Arial" w:hAnsi="Arial" w:cs="Arial"/>
        </w:rPr>
        <w:t xml:space="preserve">Derginin yazı dili hem Türkçe, hem </w:t>
      </w:r>
      <w:proofErr w:type="spellStart"/>
      <w:r w:rsidRPr="00B52BB9">
        <w:rPr>
          <w:rFonts w:ascii="Arial" w:hAnsi="Arial" w:cs="Arial"/>
        </w:rPr>
        <w:t>İngilizce’dir</w:t>
      </w:r>
      <w:proofErr w:type="spellEnd"/>
      <w:r w:rsidRPr="00B52BB9">
        <w:rPr>
          <w:rFonts w:ascii="Arial" w:hAnsi="Arial" w:cs="Arial"/>
        </w:rPr>
        <w:t xml:space="preserve">. Gönderilen çalışmalar, çift taraflı kör hakemlik uygulaması ile değerlendirilecektir. Dergiye gönderilen makalelerin inceleme ve karar bildirme sürecinin 8 hafta içinde tamamlanması hedeflenmektedir. Çalışmaların uzunluğunun maksimum 20 sayfa olması gerekmektedir. Format ile ilgili detaylı bilgiler web sitesinde yer almaktadır. </w:t>
      </w:r>
    </w:p>
    <w:p w:rsidR="00FD752D" w:rsidRPr="00B52BB9" w:rsidRDefault="00FD752D" w:rsidP="00FD752D">
      <w:pPr>
        <w:jc w:val="both"/>
        <w:rPr>
          <w:rFonts w:ascii="Arial" w:hAnsi="Arial" w:cs="Arial"/>
        </w:rPr>
      </w:pPr>
    </w:p>
    <w:p w:rsidR="00FD752D" w:rsidRPr="00B52BB9" w:rsidRDefault="00FD752D" w:rsidP="00FD752D">
      <w:pPr>
        <w:jc w:val="both"/>
        <w:rPr>
          <w:rFonts w:ascii="Arial" w:hAnsi="Arial" w:cs="Arial"/>
        </w:rPr>
      </w:pPr>
      <w:r w:rsidRPr="00B52BB9">
        <w:rPr>
          <w:rFonts w:ascii="Arial" w:hAnsi="Arial" w:cs="Arial"/>
        </w:rPr>
        <w:t xml:space="preserve">Açık erişim politikamızla uyumlu olarak gönderilen çalışmalardan herhangi bir yayın ücreti talep edilmemektedir. Dergi hem </w:t>
      </w:r>
      <w:proofErr w:type="gramStart"/>
      <w:r w:rsidRPr="00B52BB9">
        <w:rPr>
          <w:rFonts w:ascii="Arial" w:hAnsi="Arial" w:cs="Arial"/>
        </w:rPr>
        <w:t>online</w:t>
      </w:r>
      <w:proofErr w:type="gramEnd"/>
      <w:r w:rsidRPr="00B52BB9">
        <w:rPr>
          <w:rFonts w:ascii="Arial" w:hAnsi="Arial" w:cs="Arial"/>
        </w:rPr>
        <w:t>, hem de basılı olarak yayınlanacaktır.</w:t>
      </w:r>
    </w:p>
    <w:p w:rsidR="00616F96" w:rsidRPr="00B52BB9" w:rsidRDefault="00616F96" w:rsidP="00FD752D">
      <w:pPr>
        <w:jc w:val="both"/>
        <w:rPr>
          <w:rFonts w:ascii="Arial" w:hAnsi="Arial" w:cs="Arial"/>
        </w:rPr>
      </w:pPr>
    </w:p>
    <w:p w:rsidR="00FD752D" w:rsidRPr="00B52BB9" w:rsidRDefault="00FD752D" w:rsidP="00FD752D">
      <w:pPr>
        <w:jc w:val="both"/>
        <w:rPr>
          <w:rFonts w:ascii="Arial" w:hAnsi="Arial" w:cs="Arial"/>
        </w:rPr>
      </w:pPr>
      <w:r w:rsidRPr="00B52BB9">
        <w:rPr>
          <w:rFonts w:ascii="Arial" w:hAnsi="Arial" w:cs="Arial"/>
        </w:rPr>
        <w:t xml:space="preserve">Alanında bilinir, ulusal ve uluslararası endekslerde taranma hedefi olan derginin ilk sayısı için çalışmalarınızı bekliyoruz. </w:t>
      </w:r>
    </w:p>
    <w:p w:rsidR="00FD752D" w:rsidRPr="00B52BB9" w:rsidRDefault="00FD752D" w:rsidP="00FD752D">
      <w:pPr>
        <w:jc w:val="both"/>
        <w:rPr>
          <w:rFonts w:ascii="Arial" w:hAnsi="Arial" w:cs="Arial"/>
        </w:rPr>
      </w:pPr>
    </w:p>
    <w:p w:rsidR="00FD752D" w:rsidRPr="00B52BB9" w:rsidRDefault="00FD752D" w:rsidP="00616F96">
      <w:pPr>
        <w:rPr>
          <w:rFonts w:ascii="Arial" w:hAnsi="Arial" w:cs="Arial"/>
        </w:rPr>
      </w:pPr>
      <w:r w:rsidRPr="00B52BB9">
        <w:rPr>
          <w:rFonts w:ascii="Arial" w:hAnsi="Arial" w:cs="Arial"/>
        </w:rPr>
        <w:t xml:space="preserve">Makale gönderimi için siz değerli akademisyen ve araştırmacıların çalışmalarını </w:t>
      </w:r>
      <w:hyperlink r:id="rId5" w:history="1">
        <w:r w:rsidRPr="00B52BB9">
          <w:rPr>
            <w:rStyle w:val="Kpr"/>
            <w:rFonts w:ascii="Arial" w:hAnsi="Arial" w:cs="Arial"/>
            <w:b/>
            <w:bCs/>
            <w:color w:val="auto"/>
            <w:u w:val="none"/>
          </w:rPr>
          <w:t>info@turkishjournalofentrepreneurship.com</w:t>
        </w:r>
      </w:hyperlink>
      <w:r w:rsidRPr="00B52BB9">
        <w:rPr>
          <w:rFonts w:ascii="Arial" w:hAnsi="Arial" w:cs="Arial"/>
        </w:rPr>
        <w:t xml:space="preserve"> veya </w:t>
      </w:r>
      <w:hyperlink r:id="rId6" w:history="1">
        <w:r w:rsidRPr="00B52BB9">
          <w:rPr>
            <w:rStyle w:val="Kpr"/>
            <w:rFonts w:ascii="Arial" w:hAnsi="Arial" w:cs="Arial"/>
            <w:b/>
            <w:bCs/>
            <w:color w:val="auto"/>
            <w:u w:val="none"/>
          </w:rPr>
          <w:t>editor@turkishjournalofentrepreneurship.com</w:t>
        </w:r>
      </w:hyperlink>
      <w:r w:rsidRPr="00B52BB9">
        <w:rPr>
          <w:rFonts w:ascii="Arial" w:hAnsi="Arial" w:cs="Arial"/>
        </w:rPr>
        <w:t xml:space="preserve"> adreslerine göndermeleri gerekmektedir. </w:t>
      </w:r>
    </w:p>
    <w:p w:rsidR="00FD752D" w:rsidRPr="00B52BB9" w:rsidRDefault="00FD752D" w:rsidP="00FD752D">
      <w:pPr>
        <w:jc w:val="both"/>
        <w:rPr>
          <w:rFonts w:ascii="Arial" w:hAnsi="Arial" w:cs="Arial"/>
        </w:rPr>
      </w:pPr>
    </w:p>
    <w:p w:rsidR="00FD752D" w:rsidRPr="00B52BB9" w:rsidRDefault="00FD752D" w:rsidP="00616F96">
      <w:pPr>
        <w:rPr>
          <w:rFonts w:ascii="Arial" w:hAnsi="Arial" w:cs="Arial"/>
        </w:rPr>
      </w:pPr>
      <w:r w:rsidRPr="00B52BB9">
        <w:rPr>
          <w:rFonts w:ascii="Arial" w:hAnsi="Arial" w:cs="Arial"/>
        </w:rPr>
        <w:t xml:space="preserve">Dergi hakkında güncel ve detaylı bilgiye web sayfası </w:t>
      </w:r>
      <w:hyperlink r:id="rId7" w:history="1">
        <w:r w:rsidRPr="00B52BB9">
          <w:rPr>
            <w:rStyle w:val="Kpr"/>
            <w:rFonts w:ascii="Arial" w:hAnsi="Arial" w:cs="Arial"/>
            <w:color w:val="auto"/>
          </w:rPr>
          <w:t>http://www.turkishjournalofentrepreneurship.com/</w:t>
        </w:r>
      </w:hyperlink>
      <w:r w:rsidRPr="00B52BB9">
        <w:rPr>
          <w:rFonts w:ascii="Arial" w:hAnsi="Arial" w:cs="Arial"/>
        </w:rPr>
        <w:t xml:space="preserve"> ‘</w:t>
      </w:r>
      <w:proofErr w:type="spellStart"/>
      <w:r w:rsidRPr="00B52BB9">
        <w:rPr>
          <w:rFonts w:ascii="Arial" w:hAnsi="Arial" w:cs="Arial"/>
        </w:rPr>
        <w:t>ndan</w:t>
      </w:r>
      <w:proofErr w:type="spellEnd"/>
      <w:r w:rsidRPr="00B52BB9">
        <w:rPr>
          <w:rFonts w:ascii="Arial" w:hAnsi="Arial" w:cs="Arial"/>
        </w:rPr>
        <w:t xml:space="preserve"> ulaşılabilmektedir. </w:t>
      </w:r>
    </w:p>
    <w:p w:rsidR="00FD752D" w:rsidRPr="00B52BB9" w:rsidRDefault="00FD752D" w:rsidP="00FD752D">
      <w:pPr>
        <w:jc w:val="both"/>
        <w:rPr>
          <w:rFonts w:ascii="Arial" w:hAnsi="Arial" w:cs="Arial"/>
        </w:rPr>
      </w:pPr>
    </w:p>
    <w:p w:rsidR="00FD752D" w:rsidRDefault="00FD752D" w:rsidP="00FD752D">
      <w:pPr>
        <w:jc w:val="both"/>
        <w:rPr>
          <w:rFonts w:ascii="Arial" w:hAnsi="Arial" w:cs="Arial"/>
          <w:b/>
          <w:i/>
        </w:rPr>
      </w:pPr>
      <w:r w:rsidRPr="00B52BB9">
        <w:rPr>
          <w:rFonts w:ascii="Arial" w:hAnsi="Arial" w:cs="Arial"/>
          <w:b/>
          <w:i/>
        </w:rPr>
        <w:t>Sorularınız için;</w:t>
      </w:r>
    </w:p>
    <w:p w:rsidR="00496194" w:rsidRDefault="00496194" w:rsidP="00FD752D">
      <w:pPr>
        <w:jc w:val="both"/>
        <w:rPr>
          <w:rFonts w:ascii="Arial" w:hAnsi="Arial" w:cs="Arial"/>
          <w:b/>
          <w:i/>
        </w:rPr>
      </w:pPr>
    </w:p>
    <w:p w:rsidR="00496194" w:rsidRPr="00B52BB9" w:rsidRDefault="00496194" w:rsidP="00FD752D">
      <w:pPr>
        <w:jc w:val="both"/>
        <w:rPr>
          <w:rFonts w:ascii="Arial" w:hAnsi="Arial" w:cs="Arial"/>
          <w:b/>
          <w:i/>
        </w:rPr>
      </w:pPr>
      <w:r>
        <w:rPr>
          <w:rFonts w:ascii="Arial" w:hAnsi="Arial" w:cs="Arial"/>
          <w:b/>
          <w:i/>
        </w:rPr>
        <w:t>Girişimcilik Dergisi</w:t>
      </w:r>
    </w:p>
    <w:p w:rsidR="00FD752D" w:rsidRPr="00B52BB9" w:rsidRDefault="00FD752D" w:rsidP="00FD752D">
      <w:pPr>
        <w:jc w:val="both"/>
        <w:rPr>
          <w:rFonts w:ascii="Arial" w:hAnsi="Arial" w:cs="Arial"/>
        </w:rPr>
      </w:pPr>
      <w:r w:rsidRPr="00B52BB9">
        <w:rPr>
          <w:rFonts w:ascii="Arial" w:hAnsi="Arial" w:cs="Arial"/>
          <w:b/>
          <w:bCs/>
        </w:rPr>
        <w:t xml:space="preserve">Editör: </w:t>
      </w:r>
      <w:r w:rsidRPr="00B52BB9">
        <w:rPr>
          <w:rFonts w:ascii="Arial" w:hAnsi="Arial" w:cs="Arial"/>
        </w:rPr>
        <w:t>Doç. Dr. N. Öykü İYİGÜN (</w:t>
      </w:r>
      <w:hyperlink r:id="rId8" w:history="1">
        <w:r w:rsidRPr="00B52BB9">
          <w:rPr>
            <w:rStyle w:val="Kpr"/>
            <w:rFonts w:ascii="Arial" w:hAnsi="Arial" w:cs="Arial"/>
            <w:color w:val="auto"/>
            <w:u w:val="none"/>
          </w:rPr>
          <w:t>oiyigun@ticaret.edu.tr</w:t>
        </w:r>
      </w:hyperlink>
      <w:r w:rsidRPr="00B52BB9">
        <w:rPr>
          <w:rFonts w:ascii="Arial" w:hAnsi="Arial" w:cs="Arial"/>
        </w:rPr>
        <w:t>) </w:t>
      </w:r>
    </w:p>
    <w:p w:rsidR="00FD752D" w:rsidRPr="00B52BB9" w:rsidRDefault="00FD752D" w:rsidP="00FD752D">
      <w:pPr>
        <w:jc w:val="both"/>
        <w:rPr>
          <w:rFonts w:ascii="Arial" w:hAnsi="Arial" w:cs="Arial"/>
        </w:rPr>
      </w:pPr>
      <w:r w:rsidRPr="00B52BB9">
        <w:rPr>
          <w:rFonts w:ascii="Arial" w:hAnsi="Arial" w:cs="Arial"/>
          <w:b/>
          <w:bCs/>
        </w:rPr>
        <w:t xml:space="preserve">Editör Yardımcısı: </w:t>
      </w:r>
      <w:r w:rsidR="0030683C">
        <w:rPr>
          <w:rFonts w:ascii="Arial" w:hAnsi="Arial" w:cs="Arial"/>
        </w:rPr>
        <w:t>Ar</w:t>
      </w:r>
      <w:bookmarkStart w:id="0" w:name="_GoBack"/>
      <w:bookmarkEnd w:id="0"/>
      <w:r w:rsidRPr="00B52BB9">
        <w:rPr>
          <w:rFonts w:ascii="Arial" w:hAnsi="Arial" w:cs="Arial"/>
        </w:rPr>
        <w:t>ş. Gör. Mehmet SAĞLAM (</w:t>
      </w:r>
      <w:hyperlink r:id="rId9" w:history="1">
        <w:r w:rsidRPr="00B52BB9">
          <w:rPr>
            <w:rStyle w:val="Kpr"/>
            <w:rFonts w:ascii="Arial" w:hAnsi="Arial" w:cs="Arial"/>
            <w:color w:val="auto"/>
            <w:u w:val="none"/>
          </w:rPr>
          <w:t>msaglam@ticaret.edu.tr</w:t>
        </w:r>
      </w:hyperlink>
      <w:r w:rsidRPr="00B52BB9">
        <w:rPr>
          <w:rFonts w:ascii="Arial" w:hAnsi="Arial" w:cs="Arial"/>
        </w:rPr>
        <w:t xml:space="preserve">) </w:t>
      </w:r>
    </w:p>
    <w:p w:rsidR="00FD752D" w:rsidRPr="00B52BB9" w:rsidRDefault="00FD752D" w:rsidP="00FD752D">
      <w:pPr>
        <w:jc w:val="both"/>
        <w:rPr>
          <w:rFonts w:ascii="Arial" w:hAnsi="Arial" w:cs="Arial"/>
        </w:rPr>
      </w:pPr>
      <w:proofErr w:type="gramStart"/>
      <w:r w:rsidRPr="00B52BB9">
        <w:rPr>
          <w:rFonts w:ascii="Arial" w:hAnsi="Arial" w:cs="Arial"/>
          <w:b/>
          <w:bCs/>
        </w:rPr>
        <w:t>Editör Yardımcısı:</w:t>
      </w:r>
      <w:r w:rsidR="00B52BB9" w:rsidRPr="00B52BB9">
        <w:rPr>
          <w:rFonts w:ascii="Arial" w:hAnsi="Arial" w:cs="Arial"/>
        </w:rPr>
        <w:t xml:space="preserve"> </w:t>
      </w:r>
      <w:r w:rsidRPr="00B52BB9">
        <w:rPr>
          <w:rFonts w:ascii="Arial" w:hAnsi="Arial" w:cs="Arial"/>
        </w:rPr>
        <w:t xml:space="preserve">Yrd. </w:t>
      </w:r>
      <w:proofErr w:type="gramEnd"/>
      <w:r w:rsidRPr="00B52BB9">
        <w:rPr>
          <w:rFonts w:ascii="Arial" w:hAnsi="Arial" w:cs="Arial"/>
        </w:rPr>
        <w:t>Doç. Dr. Pınar Öztürk BAŞAR (pozturk@ticaret.edu.tr)  </w:t>
      </w:r>
    </w:p>
    <w:p w:rsidR="00FD752D" w:rsidRPr="00B52BB9" w:rsidRDefault="00FD752D" w:rsidP="00FD752D">
      <w:pPr>
        <w:jc w:val="both"/>
        <w:rPr>
          <w:rFonts w:ascii="Arial" w:hAnsi="Arial" w:cs="Arial"/>
        </w:rPr>
      </w:pPr>
    </w:p>
    <w:p w:rsidR="00FD752D" w:rsidRDefault="00FD752D" w:rsidP="00FD752D">
      <w:pPr>
        <w:jc w:val="both"/>
        <w:rPr>
          <w:rFonts w:ascii="Arial" w:hAnsi="Arial" w:cs="Arial"/>
        </w:rPr>
      </w:pPr>
      <w:r w:rsidRPr="00B52BB9">
        <w:rPr>
          <w:rFonts w:ascii="Arial" w:hAnsi="Arial" w:cs="Arial"/>
        </w:rPr>
        <w:t>En derin saygılarımızla,</w:t>
      </w:r>
    </w:p>
    <w:p w:rsidR="00FD752D" w:rsidRPr="00B52BB9" w:rsidRDefault="00FD752D" w:rsidP="00FD752D">
      <w:pPr>
        <w:jc w:val="both"/>
        <w:rPr>
          <w:rFonts w:ascii="Arial" w:hAnsi="Arial" w:cs="Arial"/>
          <w:b/>
          <w:bCs/>
        </w:rPr>
      </w:pPr>
      <w:r w:rsidRPr="00B52BB9">
        <w:rPr>
          <w:rFonts w:ascii="Arial" w:hAnsi="Arial" w:cs="Arial"/>
          <w:b/>
          <w:bCs/>
        </w:rPr>
        <w:t xml:space="preserve">Girişimcilik Dergisi / </w:t>
      </w:r>
      <w:proofErr w:type="spellStart"/>
      <w:r w:rsidRPr="00B52BB9">
        <w:rPr>
          <w:rFonts w:ascii="Arial" w:hAnsi="Arial" w:cs="Arial"/>
          <w:b/>
          <w:bCs/>
        </w:rPr>
        <w:t>Turkish</w:t>
      </w:r>
      <w:proofErr w:type="spellEnd"/>
      <w:r w:rsidRPr="00B52BB9">
        <w:rPr>
          <w:rFonts w:ascii="Arial" w:hAnsi="Arial" w:cs="Arial"/>
          <w:b/>
          <w:bCs/>
        </w:rPr>
        <w:t xml:space="preserve"> </w:t>
      </w:r>
      <w:proofErr w:type="spellStart"/>
      <w:r w:rsidRPr="00B52BB9">
        <w:rPr>
          <w:rFonts w:ascii="Arial" w:hAnsi="Arial" w:cs="Arial"/>
          <w:b/>
          <w:bCs/>
        </w:rPr>
        <w:t>Journal</w:t>
      </w:r>
      <w:proofErr w:type="spellEnd"/>
      <w:r w:rsidRPr="00B52BB9">
        <w:rPr>
          <w:rFonts w:ascii="Arial" w:hAnsi="Arial" w:cs="Arial"/>
          <w:b/>
          <w:bCs/>
        </w:rPr>
        <w:t xml:space="preserve"> of </w:t>
      </w:r>
      <w:proofErr w:type="spellStart"/>
      <w:r w:rsidRPr="00B52BB9">
        <w:rPr>
          <w:rFonts w:ascii="Arial" w:hAnsi="Arial" w:cs="Arial"/>
          <w:b/>
          <w:bCs/>
        </w:rPr>
        <w:t>Entrepreneurship</w:t>
      </w:r>
      <w:proofErr w:type="spellEnd"/>
      <w:r w:rsidRPr="00B52BB9">
        <w:rPr>
          <w:rFonts w:ascii="Arial" w:hAnsi="Arial" w:cs="Arial"/>
          <w:b/>
          <w:bCs/>
        </w:rPr>
        <w:t xml:space="preserve"> </w:t>
      </w:r>
    </w:p>
    <w:p w:rsidR="008309D0" w:rsidRPr="00B52BB9" w:rsidRDefault="008309D0" w:rsidP="00FD752D">
      <w:pPr>
        <w:jc w:val="both"/>
        <w:rPr>
          <w:rFonts w:ascii="Arial" w:hAnsi="Arial" w:cs="Arial"/>
        </w:rPr>
      </w:pPr>
    </w:p>
    <w:sectPr w:rsidR="008309D0" w:rsidRPr="00B52B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52D"/>
    <w:rsid w:val="0030683C"/>
    <w:rsid w:val="00496194"/>
    <w:rsid w:val="00616F96"/>
    <w:rsid w:val="008309D0"/>
    <w:rsid w:val="00965056"/>
    <w:rsid w:val="00B52BB9"/>
    <w:rsid w:val="00E67A36"/>
    <w:rsid w:val="00FD7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52D"/>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D75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52D"/>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D75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48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yigun@ticaret.edu.tr" TargetMode="External"/><Relationship Id="rId3" Type="http://schemas.openxmlformats.org/officeDocument/2006/relationships/settings" Target="settings.xml"/><Relationship Id="rId7" Type="http://schemas.openxmlformats.org/officeDocument/2006/relationships/hyperlink" Target="http://www.turkishjournalofentrepreneurship.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ditor@turkishjournalofentrepreneurship.com" TargetMode="External"/><Relationship Id="rId11" Type="http://schemas.openxmlformats.org/officeDocument/2006/relationships/theme" Target="theme/theme1.xml"/><Relationship Id="rId5" Type="http://schemas.openxmlformats.org/officeDocument/2006/relationships/hyperlink" Target="mailto:info@turkishjournalofentrepreneurship.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saglam@ticaret.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394</Words>
  <Characters>2249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N.Oyku Iyigun</dc:creator>
  <cp:lastModifiedBy>N.Oyku Iyigun</cp:lastModifiedBy>
  <cp:revision>8</cp:revision>
  <dcterms:created xsi:type="dcterms:W3CDTF">2016-07-25T14:04:00Z</dcterms:created>
  <dcterms:modified xsi:type="dcterms:W3CDTF">2016-07-25T14:23:00Z</dcterms:modified>
</cp:coreProperties>
</file>